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4B9C" w14:textId="112626F4" w:rsidR="00A405F2" w:rsidRDefault="0002017A">
      <w:r>
        <w:rPr>
          <w:noProof/>
        </w:rPr>
        <w:drawing>
          <wp:anchor distT="0" distB="0" distL="114300" distR="114300" simplePos="0" relativeHeight="251658240" behindDoc="0" locked="0" layoutInCell="1" allowOverlap="1" wp14:anchorId="7FB114A9" wp14:editId="5A349F70">
            <wp:simplePos x="0" y="0"/>
            <wp:positionH relativeFrom="margin">
              <wp:align>center</wp:align>
            </wp:positionH>
            <wp:positionV relativeFrom="paragraph">
              <wp:posOffset>-781050</wp:posOffset>
            </wp:positionV>
            <wp:extent cx="4774171" cy="12573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4620_CW20_ad_759x200_new dat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171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2B8AC" w14:textId="77777777" w:rsidR="0002017A" w:rsidRDefault="0002017A"/>
    <w:p w14:paraId="576377E0" w14:textId="77777777" w:rsidR="0054634E" w:rsidRDefault="0054634E"/>
    <w:p w14:paraId="1DFAB74D" w14:textId="77777777" w:rsidR="0054634E" w:rsidRDefault="0054634E"/>
    <w:p w14:paraId="3656C02B" w14:textId="045BF812" w:rsidR="008C4AEB" w:rsidRPr="0054634E" w:rsidRDefault="00CF1E40" w:rsidP="008C4AEB">
      <w:pPr>
        <w:jc w:val="center"/>
        <w:rPr>
          <w:rFonts w:cs="Arial"/>
          <w:b/>
        </w:rPr>
      </w:pPr>
      <w:r>
        <w:rPr>
          <w:rFonts w:cs="Arial"/>
          <w:b/>
        </w:rPr>
        <w:t>2020</w:t>
      </w:r>
      <w:r w:rsidR="00C10076">
        <w:rPr>
          <w:rFonts w:cs="Arial"/>
          <w:b/>
        </w:rPr>
        <w:t xml:space="preserve"> CLEAN WATERWAYS</w:t>
      </w:r>
      <w:r w:rsidR="00C326BF">
        <w:rPr>
          <w:rFonts w:cs="Arial"/>
          <w:b/>
        </w:rPr>
        <w:t xml:space="preserve"> CONFERENCE &amp; EXHIBITION </w:t>
      </w:r>
      <w:r w:rsidR="008C4AEB" w:rsidRPr="0054634E">
        <w:rPr>
          <w:rFonts w:cs="Arial"/>
          <w:b/>
        </w:rPr>
        <w:t>SAMPLE TRIP REPORT</w:t>
      </w:r>
    </w:p>
    <w:p w14:paraId="3916F821" w14:textId="77777777" w:rsidR="008C4AEB" w:rsidRPr="0054634E" w:rsidRDefault="008C4AEB" w:rsidP="008C4AEB">
      <w:pPr>
        <w:rPr>
          <w:rFonts w:cs="Arial"/>
          <w:b/>
          <w:sz w:val="22"/>
          <w:szCs w:val="22"/>
        </w:rPr>
      </w:pPr>
    </w:p>
    <w:p w14:paraId="4139E0E8" w14:textId="56B05387" w:rsidR="003664B3" w:rsidRDefault="008C4AEB" w:rsidP="008C4AEB">
      <w:pPr>
        <w:rPr>
          <w:rFonts w:cstheme="minorHAnsi"/>
          <w:sz w:val="22"/>
          <w:szCs w:val="22"/>
          <w:shd w:val="clear" w:color="auto" w:fill="FFFFFF"/>
        </w:rPr>
      </w:pPr>
      <w:r w:rsidRPr="0054634E">
        <w:rPr>
          <w:rFonts w:cs="Arial"/>
          <w:b/>
          <w:sz w:val="22"/>
          <w:szCs w:val="22"/>
        </w:rPr>
        <w:t xml:space="preserve">Overview of Event: </w:t>
      </w:r>
      <w:r w:rsidRPr="0054634E">
        <w:rPr>
          <w:rFonts w:cs="Arial"/>
          <w:sz w:val="22"/>
          <w:szCs w:val="22"/>
        </w:rPr>
        <w:br/>
      </w:r>
      <w:r w:rsidRPr="0054634E">
        <w:rPr>
          <w:rFonts w:cs="Arial"/>
          <w:sz w:val="22"/>
          <w:szCs w:val="22"/>
        </w:rPr>
        <w:br/>
      </w:r>
      <w:r w:rsidR="003664B3">
        <w:rPr>
          <w:rFonts w:cs="Arial"/>
          <w:sz w:val="22"/>
          <w:szCs w:val="22"/>
        </w:rPr>
        <w:t xml:space="preserve">The focus of </w:t>
      </w:r>
      <w:r w:rsidR="00C10076">
        <w:rPr>
          <w:rFonts w:cs="Arial"/>
          <w:sz w:val="22"/>
          <w:szCs w:val="22"/>
        </w:rPr>
        <w:t xml:space="preserve">CLEAN WATERWAYS was </w:t>
      </w:r>
      <w:r w:rsidR="0002017A">
        <w:rPr>
          <w:rFonts w:cs="Arial"/>
          <w:sz w:val="22"/>
          <w:szCs w:val="22"/>
        </w:rPr>
        <w:t xml:space="preserve">on spill prevention, response and hazardous materials management for inland regions and waterways.  </w:t>
      </w:r>
    </w:p>
    <w:p w14:paraId="6475F2BB" w14:textId="77777777" w:rsidR="003664B3" w:rsidRDefault="003664B3" w:rsidP="008C4AEB">
      <w:pPr>
        <w:rPr>
          <w:rFonts w:cstheme="minorHAnsi"/>
          <w:sz w:val="22"/>
          <w:szCs w:val="22"/>
          <w:shd w:val="clear" w:color="auto" w:fill="FFFFFF"/>
        </w:rPr>
      </w:pPr>
    </w:p>
    <w:p w14:paraId="1BEDD098" w14:textId="76605B47" w:rsidR="003664B3" w:rsidRDefault="003664B3" w:rsidP="003664B3">
      <w:pPr>
        <w:rPr>
          <w:rFonts w:cstheme="minorHAnsi"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  <w:shd w:val="clear" w:color="auto" w:fill="FFFFFF"/>
        </w:rPr>
        <w:t xml:space="preserve">The conference was structured over the course </w:t>
      </w:r>
      <w:r w:rsidR="00C10076">
        <w:rPr>
          <w:rFonts w:cstheme="minorHAnsi"/>
          <w:sz w:val="22"/>
          <w:szCs w:val="22"/>
          <w:shd w:val="clear" w:color="auto" w:fill="FFFFFF"/>
        </w:rPr>
        <w:t>of two</w:t>
      </w:r>
      <w:r>
        <w:rPr>
          <w:rFonts w:cstheme="minorHAnsi"/>
          <w:sz w:val="22"/>
          <w:szCs w:val="22"/>
          <w:shd w:val="clear" w:color="auto" w:fill="FFFFFF"/>
        </w:rPr>
        <w:t xml:space="preserve"> days</w:t>
      </w:r>
      <w:r w:rsidR="00C10076">
        <w:rPr>
          <w:rFonts w:cstheme="minorHAnsi"/>
          <w:sz w:val="22"/>
          <w:szCs w:val="22"/>
          <w:shd w:val="clear" w:color="auto" w:fill="FFFFFF"/>
        </w:rPr>
        <w:t xml:space="preserve">, offering a wide variety of </w:t>
      </w:r>
      <w:r>
        <w:rPr>
          <w:rFonts w:cstheme="minorHAnsi"/>
          <w:sz w:val="22"/>
          <w:szCs w:val="22"/>
          <w:shd w:val="clear" w:color="auto" w:fill="FFFFFF"/>
        </w:rPr>
        <w:t xml:space="preserve">breakout sessions led by experts in industry and </w:t>
      </w:r>
      <w:r w:rsidR="00C10076">
        <w:rPr>
          <w:rFonts w:cstheme="minorHAnsi"/>
          <w:sz w:val="22"/>
          <w:szCs w:val="22"/>
          <w:shd w:val="clear" w:color="auto" w:fill="FFFFFF"/>
        </w:rPr>
        <w:t xml:space="preserve">government. </w:t>
      </w:r>
      <w:r>
        <w:rPr>
          <w:rFonts w:cstheme="minorHAnsi"/>
          <w:sz w:val="22"/>
          <w:szCs w:val="22"/>
          <w:shd w:val="clear" w:color="auto" w:fill="FFFFFF"/>
        </w:rPr>
        <w:t>Ample time was given for networking before and after each session, allowing us to talk to the speakers and fellow attendees about the topics discussed</w:t>
      </w:r>
    </w:p>
    <w:p w14:paraId="0D6816D6" w14:textId="77777777" w:rsidR="00EE500B" w:rsidRDefault="008C4AEB" w:rsidP="008C4AEB">
      <w:pPr>
        <w:rPr>
          <w:rFonts w:cs="Arial"/>
          <w:sz w:val="22"/>
          <w:szCs w:val="22"/>
        </w:rPr>
      </w:pPr>
      <w:r w:rsidRPr="0054634E">
        <w:rPr>
          <w:rFonts w:cs="Arial"/>
          <w:sz w:val="22"/>
          <w:szCs w:val="22"/>
        </w:rPr>
        <w:br/>
        <w:t>The Exhibit Hall was held onsite during the conference. All networking breaks were in the Exhibit Hall, allowing for multiple opportunities to visit with companies and investig</w:t>
      </w:r>
      <w:r w:rsidR="003664B3">
        <w:rPr>
          <w:rFonts w:cs="Arial"/>
          <w:sz w:val="22"/>
          <w:szCs w:val="22"/>
        </w:rPr>
        <w:t>ate new products and services.</w:t>
      </w:r>
      <w:r w:rsidR="003664B3">
        <w:rPr>
          <w:rFonts w:cs="Arial"/>
          <w:sz w:val="22"/>
          <w:szCs w:val="22"/>
        </w:rPr>
        <w:br/>
      </w:r>
      <w:r w:rsidR="003664B3">
        <w:rPr>
          <w:rFonts w:cs="Arial"/>
          <w:sz w:val="22"/>
          <w:szCs w:val="22"/>
        </w:rPr>
        <w:br/>
      </w:r>
      <w:r w:rsidR="003664B3" w:rsidRPr="003664B3">
        <w:rPr>
          <w:rFonts w:cs="Arial"/>
          <w:b/>
          <w:sz w:val="22"/>
          <w:szCs w:val="22"/>
        </w:rPr>
        <w:t>Summary of Conference Experience</w:t>
      </w:r>
      <w:r w:rsidRPr="0054634E">
        <w:rPr>
          <w:rFonts w:cs="Arial"/>
          <w:sz w:val="22"/>
          <w:szCs w:val="22"/>
        </w:rPr>
        <w:br/>
      </w:r>
      <w:r w:rsidRPr="0054634E">
        <w:rPr>
          <w:rFonts w:cs="Arial"/>
          <w:sz w:val="22"/>
          <w:szCs w:val="22"/>
        </w:rPr>
        <w:br/>
      </w:r>
      <w:r w:rsidR="00E74387">
        <w:rPr>
          <w:rFonts w:cs="Arial"/>
          <w:sz w:val="22"/>
          <w:szCs w:val="22"/>
        </w:rPr>
        <w:t xml:space="preserve">During the conference, I was able to attend numerous sessions across multiple conference tracks.  I </w:t>
      </w:r>
      <w:r w:rsidR="00EE500B">
        <w:rPr>
          <w:rFonts w:cs="Arial"/>
          <w:sz w:val="22"/>
          <w:szCs w:val="22"/>
        </w:rPr>
        <w:t>focused</w:t>
      </w:r>
      <w:r w:rsidR="00E74387">
        <w:rPr>
          <w:rFonts w:cs="Arial"/>
          <w:sz w:val="22"/>
          <w:szCs w:val="22"/>
        </w:rPr>
        <w:t xml:space="preserve"> on topics that directly relate to my p</w:t>
      </w:r>
      <w:r w:rsidR="00EE500B">
        <w:rPr>
          <w:rFonts w:cs="Arial"/>
          <w:sz w:val="22"/>
          <w:szCs w:val="22"/>
        </w:rPr>
        <w:t xml:space="preserve">osition at </w:t>
      </w:r>
      <w:r w:rsidR="00EE500B" w:rsidRPr="00EE500B">
        <w:rPr>
          <w:rFonts w:cs="Arial"/>
          <w:sz w:val="22"/>
          <w:szCs w:val="22"/>
          <w:highlight w:val="yellow"/>
        </w:rPr>
        <w:t>&lt;insert company&gt;</w:t>
      </w:r>
    </w:p>
    <w:p w14:paraId="6D40CB62" w14:textId="77777777" w:rsidR="00EE500B" w:rsidRDefault="00EE500B" w:rsidP="008C4AEB">
      <w:pPr>
        <w:rPr>
          <w:rFonts w:cs="Arial"/>
          <w:sz w:val="22"/>
          <w:szCs w:val="22"/>
        </w:rPr>
      </w:pPr>
    </w:p>
    <w:p w14:paraId="69C75EEB" w14:textId="77777777" w:rsidR="00EE500B" w:rsidRDefault="00EE500B" w:rsidP="008C4AE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Here are the sessions I found particularly insightful:  </w:t>
      </w:r>
    </w:p>
    <w:p w14:paraId="20914201" w14:textId="77777777" w:rsidR="00EE500B" w:rsidRPr="00EE500B" w:rsidRDefault="00EE500B" w:rsidP="008C4AEB">
      <w:pPr>
        <w:rPr>
          <w:rFonts w:cs="Arial"/>
          <w:sz w:val="22"/>
          <w:szCs w:val="22"/>
          <w:highlight w:val="yellow"/>
        </w:rPr>
      </w:pPr>
      <w:r w:rsidRPr="00EE500B">
        <w:rPr>
          <w:rFonts w:cs="Arial"/>
          <w:sz w:val="22"/>
          <w:szCs w:val="22"/>
          <w:highlight w:val="yellow"/>
        </w:rPr>
        <w:t xml:space="preserve">&lt;Insert session title and speakers + brief description and any takeaways&gt;  </w:t>
      </w:r>
    </w:p>
    <w:p w14:paraId="7F9DD1AA" w14:textId="77777777" w:rsidR="00EE500B" w:rsidRPr="00EE500B" w:rsidRDefault="00EE500B" w:rsidP="00EE500B">
      <w:pPr>
        <w:rPr>
          <w:rFonts w:cs="Arial"/>
          <w:sz w:val="22"/>
          <w:szCs w:val="22"/>
          <w:highlight w:val="yellow"/>
        </w:rPr>
      </w:pPr>
      <w:r w:rsidRPr="00EE500B">
        <w:rPr>
          <w:rFonts w:cs="Arial"/>
          <w:sz w:val="22"/>
          <w:szCs w:val="22"/>
          <w:highlight w:val="yellow"/>
        </w:rPr>
        <w:t xml:space="preserve">&lt;Insert session title and speakers + brief description and any takeaways&gt;  </w:t>
      </w:r>
    </w:p>
    <w:p w14:paraId="64815487" w14:textId="77777777" w:rsidR="00EE500B" w:rsidRPr="00EE500B" w:rsidRDefault="00EE500B" w:rsidP="00EE500B">
      <w:pPr>
        <w:rPr>
          <w:rFonts w:cs="Arial"/>
          <w:sz w:val="22"/>
          <w:szCs w:val="22"/>
          <w:highlight w:val="yellow"/>
        </w:rPr>
      </w:pPr>
      <w:r w:rsidRPr="00EE500B">
        <w:rPr>
          <w:rFonts w:cs="Arial"/>
          <w:sz w:val="22"/>
          <w:szCs w:val="22"/>
          <w:highlight w:val="yellow"/>
        </w:rPr>
        <w:t xml:space="preserve">&lt;Insert session title and speakers + brief description and any takeaways&gt;  </w:t>
      </w:r>
    </w:p>
    <w:p w14:paraId="50949CED" w14:textId="77777777" w:rsidR="00EE500B" w:rsidRPr="00EE500B" w:rsidRDefault="00EE500B" w:rsidP="00EE500B">
      <w:pPr>
        <w:rPr>
          <w:rFonts w:cs="Arial"/>
          <w:sz w:val="22"/>
          <w:szCs w:val="22"/>
          <w:highlight w:val="yellow"/>
        </w:rPr>
      </w:pPr>
      <w:r w:rsidRPr="00EE500B">
        <w:rPr>
          <w:rFonts w:cs="Arial"/>
          <w:sz w:val="22"/>
          <w:szCs w:val="22"/>
          <w:highlight w:val="yellow"/>
        </w:rPr>
        <w:t xml:space="preserve">&lt;Insert session title and speakers + brief description and any takeaways&gt;  </w:t>
      </w:r>
    </w:p>
    <w:p w14:paraId="705520CA" w14:textId="77777777" w:rsidR="00A23B4B" w:rsidRPr="00A23B4B" w:rsidRDefault="00EE500B" w:rsidP="008C4AEB">
      <w:pPr>
        <w:rPr>
          <w:rFonts w:cs="Arial"/>
          <w:sz w:val="22"/>
          <w:szCs w:val="22"/>
        </w:rPr>
      </w:pPr>
      <w:r w:rsidRPr="00EE500B">
        <w:rPr>
          <w:rFonts w:cs="Arial"/>
          <w:sz w:val="22"/>
          <w:szCs w:val="22"/>
          <w:highlight w:val="yellow"/>
        </w:rPr>
        <w:t>&lt;Insert session title and speakers + brief description and any takeaways&gt;</w:t>
      </w:r>
      <w:r>
        <w:rPr>
          <w:rFonts w:cs="Arial"/>
          <w:sz w:val="22"/>
          <w:szCs w:val="22"/>
        </w:rPr>
        <w:t xml:space="preserve">  </w:t>
      </w:r>
      <w:r w:rsidR="008C4AEB" w:rsidRPr="0054634E">
        <w:rPr>
          <w:rFonts w:cs="Arial"/>
          <w:b/>
          <w:sz w:val="22"/>
          <w:szCs w:val="22"/>
        </w:rPr>
        <w:br/>
      </w:r>
    </w:p>
    <w:p w14:paraId="0CD7C66B" w14:textId="1FB6E280" w:rsidR="008C4AEB" w:rsidRPr="0054634E" w:rsidRDefault="00A23B4B" w:rsidP="008C4AEB">
      <w:pPr>
        <w:rPr>
          <w:rFonts w:cs="Arial"/>
          <w:sz w:val="22"/>
          <w:szCs w:val="22"/>
        </w:rPr>
      </w:pPr>
      <w:r w:rsidRPr="0054634E">
        <w:rPr>
          <w:rFonts w:cs="Arial"/>
          <w:sz w:val="22"/>
          <w:szCs w:val="22"/>
        </w:rPr>
        <w:t xml:space="preserve">In addition to the conference sessions, the chance to network with other colleagues in similar situations was an extremely valuable experience. I was also able to interact with vendors in the Exhibit Hall at the </w:t>
      </w:r>
      <w:r w:rsidR="00C10076">
        <w:rPr>
          <w:rFonts w:cs="Arial"/>
          <w:sz w:val="22"/>
          <w:szCs w:val="22"/>
        </w:rPr>
        <w:t>CLEAN WATERWAYS</w:t>
      </w:r>
      <w:r w:rsidRPr="0054634E">
        <w:rPr>
          <w:rFonts w:cs="Arial"/>
          <w:sz w:val="22"/>
          <w:szCs w:val="22"/>
        </w:rPr>
        <w:t xml:space="preserve"> Conference. The opportunity to research new solutions and discuss current technologies </w:t>
      </w:r>
      <w:r w:rsidR="00661B21">
        <w:rPr>
          <w:rFonts w:cs="Arial"/>
          <w:sz w:val="22"/>
          <w:szCs w:val="22"/>
        </w:rPr>
        <w:t>with vendors</w:t>
      </w:r>
      <w:bookmarkStart w:id="0" w:name="_GoBack"/>
      <w:bookmarkEnd w:id="0"/>
      <w:r w:rsidRPr="0054634E">
        <w:rPr>
          <w:rFonts w:cs="Arial"/>
          <w:sz w:val="22"/>
          <w:szCs w:val="22"/>
        </w:rPr>
        <w:t xml:space="preserve"> was very worthwhile and </w:t>
      </w:r>
      <w:r>
        <w:rPr>
          <w:rFonts w:cs="Arial"/>
          <w:sz w:val="22"/>
          <w:szCs w:val="22"/>
        </w:rPr>
        <w:t xml:space="preserve">may provide </w:t>
      </w:r>
      <w:r w:rsidRPr="0054634E">
        <w:rPr>
          <w:rFonts w:cs="Arial"/>
          <w:sz w:val="22"/>
          <w:szCs w:val="22"/>
        </w:rPr>
        <w:t>cost-</w:t>
      </w:r>
      <w:r>
        <w:rPr>
          <w:rFonts w:cs="Arial"/>
          <w:sz w:val="22"/>
          <w:szCs w:val="22"/>
        </w:rPr>
        <w:t xml:space="preserve">savings for </w:t>
      </w:r>
      <w:r w:rsidRPr="00EE500B">
        <w:rPr>
          <w:rFonts w:cs="Arial"/>
          <w:sz w:val="22"/>
          <w:szCs w:val="22"/>
          <w:highlight w:val="yellow"/>
        </w:rPr>
        <w:t xml:space="preserve">&lt;insert </w:t>
      </w:r>
      <w:r>
        <w:rPr>
          <w:rFonts w:cs="Arial"/>
          <w:sz w:val="22"/>
          <w:szCs w:val="22"/>
          <w:highlight w:val="yellow"/>
        </w:rPr>
        <w:t>upcoming projects or purchases</w:t>
      </w:r>
      <w:r w:rsidRPr="00EE500B">
        <w:rPr>
          <w:rFonts w:cs="Arial"/>
          <w:sz w:val="22"/>
          <w:szCs w:val="22"/>
          <w:highlight w:val="yellow"/>
        </w:rPr>
        <w:t>&gt;</w:t>
      </w:r>
      <w:r w:rsidRPr="0054634E">
        <w:rPr>
          <w:rFonts w:cs="Arial"/>
          <w:sz w:val="22"/>
          <w:szCs w:val="22"/>
        </w:rPr>
        <w:br/>
      </w:r>
      <w:r w:rsidR="008C4AEB" w:rsidRPr="0054634E">
        <w:rPr>
          <w:rFonts w:cs="Arial"/>
          <w:sz w:val="22"/>
          <w:szCs w:val="22"/>
        </w:rPr>
        <w:br/>
      </w:r>
      <w:r w:rsidR="00FA5582">
        <w:rPr>
          <w:rFonts w:cs="Arial"/>
          <w:sz w:val="22"/>
          <w:szCs w:val="22"/>
        </w:rPr>
        <w:t xml:space="preserve">While at </w:t>
      </w:r>
      <w:r w:rsidR="00C10076">
        <w:rPr>
          <w:rFonts w:cs="Arial"/>
          <w:sz w:val="22"/>
          <w:szCs w:val="22"/>
        </w:rPr>
        <w:t>CLEAN WATERWAYS</w:t>
      </w:r>
      <w:r w:rsidR="008C4AEB" w:rsidRPr="0054634E">
        <w:rPr>
          <w:rFonts w:cs="Arial"/>
          <w:sz w:val="22"/>
          <w:szCs w:val="22"/>
        </w:rPr>
        <w:t xml:space="preserve">, I was able </w:t>
      </w:r>
      <w:r w:rsidR="00124207">
        <w:rPr>
          <w:rFonts w:cs="Arial"/>
          <w:sz w:val="22"/>
          <w:szCs w:val="22"/>
        </w:rPr>
        <w:t xml:space="preserve">to attend the welcome </w:t>
      </w:r>
      <w:r w:rsidR="00E82928" w:rsidRPr="0054634E">
        <w:rPr>
          <w:rFonts w:cs="Arial"/>
          <w:sz w:val="22"/>
          <w:szCs w:val="22"/>
        </w:rPr>
        <w:t>reception</w:t>
      </w:r>
      <w:r w:rsidR="009218DC">
        <w:rPr>
          <w:rFonts w:cs="Arial"/>
          <w:sz w:val="22"/>
          <w:szCs w:val="22"/>
        </w:rPr>
        <w:t xml:space="preserve"> and opening night reception. </w:t>
      </w:r>
      <w:r w:rsidR="008C4AEB" w:rsidRPr="0054634E">
        <w:rPr>
          <w:rFonts w:cs="Arial"/>
          <w:sz w:val="22"/>
          <w:szCs w:val="22"/>
        </w:rPr>
        <w:t xml:space="preserve"> </w:t>
      </w:r>
      <w:r w:rsidR="009218DC">
        <w:rPr>
          <w:rFonts w:cs="Arial"/>
          <w:sz w:val="22"/>
          <w:szCs w:val="22"/>
        </w:rPr>
        <w:t>They</w:t>
      </w:r>
      <w:r w:rsidR="008C4AEB" w:rsidRPr="0054634E">
        <w:rPr>
          <w:rFonts w:cs="Arial"/>
          <w:sz w:val="22"/>
          <w:szCs w:val="22"/>
        </w:rPr>
        <w:t xml:space="preserve"> allowed </w:t>
      </w:r>
      <w:r w:rsidR="009218DC">
        <w:rPr>
          <w:rFonts w:cs="Arial"/>
          <w:sz w:val="22"/>
          <w:szCs w:val="22"/>
        </w:rPr>
        <w:t>me the</w:t>
      </w:r>
      <w:r w:rsidR="008C4AEB" w:rsidRPr="0054634E">
        <w:rPr>
          <w:rFonts w:cs="Arial"/>
          <w:sz w:val="22"/>
          <w:szCs w:val="22"/>
        </w:rPr>
        <w:t xml:space="preserve"> opportunity to visit with vendors, speakers and other attendees. </w:t>
      </w:r>
      <w:r w:rsidR="008C4AEB" w:rsidRPr="0054634E">
        <w:rPr>
          <w:rFonts w:cs="Arial"/>
          <w:sz w:val="22"/>
          <w:szCs w:val="22"/>
        </w:rPr>
        <w:br/>
      </w:r>
      <w:r w:rsidR="008C4AEB" w:rsidRPr="0054634E">
        <w:rPr>
          <w:rFonts w:cs="Arial"/>
          <w:sz w:val="22"/>
          <w:szCs w:val="22"/>
        </w:rPr>
        <w:br/>
      </w:r>
      <w:r w:rsidR="008C4AEB" w:rsidRPr="0054634E">
        <w:rPr>
          <w:rFonts w:cs="Arial"/>
          <w:i/>
          <w:sz w:val="22"/>
          <w:szCs w:val="22"/>
        </w:rPr>
        <w:t>&lt;List specific people, vendors or speakers you interacted with and the benefits of those discussions.&gt;</w:t>
      </w:r>
      <w:r w:rsidR="008C4AEB" w:rsidRPr="0054634E">
        <w:rPr>
          <w:rFonts w:cs="Arial"/>
          <w:sz w:val="22"/>
          <w:szCs w:val="22"/>
        </w:rPr>
        <w:br/>
      </w:r>
    </w:p>
    <w:p w14:paraId="4CE3B30A" w14:textId="6F7F17CA" w:rsidR="008C4AEB" w:rsidRPr="0054634E" w:rsidRDefault="00A23B4B" w:rsidP="008C4AEB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Conclusions </w:t>
      </w:r>
      <w:r w:rsidR="008C4AEB" w:rsidRPr="0054634E">
        <w:rPr>
          <w:rFonts w:cs="Arial"/>
          <w:b/>
          <w:sz w:val="22"/>
          <w:szCs w:val="22"/>
        </w:rPr>
        <w:br/>
      </w:r>
      <w:r w:rsidR="008C4AEB" w:rsidRPr="0054634E">
        <w:rPr>
          <w:rFonts w:cs="Arial"/>
          <w:sz w:val="22"/>
          <w:szCs w:val="22"/>
        </w:rPr>
        <w:br/>
        <w:t xml:space="preserve">I was very pleased with my conference attendance and felt it was well worth the registration fee and travel expenses. I learned new solutions and best practice strategies that can be implemented in our facility/organization.  In addition, I gained valuable experience that couldn’t be obtained anywhere else. The networking experience was very beneficial. </w:t>
      </w:r>
    </w:p>
    <w:p w14:paraId="56585B00" w14:textId="6286527D" w:rsidR="008C4AEB" w:rsidRPr="0054634E" w:rsidRDefault="008C4AEB" w:rsidP="008C4AEB">
      <w:pPr>
        <w:rPr>
          <w:rFonts w:cs="Arial"/>
          <w:sz w:val="22"/>
          <w:szCs w:val="22"/>
        </w:rPr>
      </w:pPr>
      <w:r w:rsidRPr="0054634E">
        <w:rPr>
          <w:rFonts w:cs="Arial"/>
          <w:sz w:val="22"/>
          <w:szCs w:val="22"/>
        </w:rPr>
        <w:lastRenderedPageBreak/>
        <w:br/>
        <w:t>The conference was very organized and the speakers provided candid opinions on the subject matter at hand, making the information extremely valuable. The Exhibit Hall provided a friendly, informative place to meet with vendors and view their products and services.</w:t>
      </w:r>
      <w:r w:rsidRPr="0054634E">
        <w:rPr>
          <w:rFonts w:cs="Arial"/>
          <w:sz w:val="22"/>
          <w:szCs w:val="22"/>
        </w:rPr>
        <w:br/>
      </w:r>
      <w:r w:rsidRPr="0054634E">
        <w:rPr>
          <w:rFonts w:cs="Arial"/>
          <w:sz w:val="22"/>
          <w:szCs w:val="22"/>
        </w:rPr>
        <w:br/>
        <w:t xml:space="preserve">In addition, the meals and refreshment breaks were extremely nice and allowed me to save on my travel budget. I was very pleased with all that I received </w:t>
      </w:r>
      <w:r w:rsidR="00A23B4B">
        <w:rPr>
          <w:rFonts w:cs="Arial"/>
          <w:sz w:val="22"/>
          <w:szCs w:val="22"/>
        </w:rPr>
        <w:t xml:space="preserve">at </w:t>
      </w:r>
      <w:r w:rsidR="00C10076">
        <w:rPr>
          <w:rFonts w:cs="Arial"/>
          <w:sz w:val="22"/>
          <w:szCs w:val="22"/>
        </w:rPr>
        <w:t>CLEAN WATERWAYS</w:t>
      </w:r>
      <w:r w:rsidR="00A23B4B">
        <w:rPr>
          <w:rFonts w:cs="Arial"/>
          <w:sz w:val="22"/>
          <w:szCs w:val="22"/>
        </w:rPr>
        <w:t xml:space="preserve"> and hope to attend again </w:t>
      </w:r>
      <w:r w:rsidR="000A794E">
        <w:rPr>
          <w:rFonts w:cs="Arial"/>
          <w:sz w:val="22"/>
          <w:szCs w:val="22"/>
        </w:rPr>
        <w:t xml:space="preserve">in </w:t>
      </w:r>
      <w:r w:rsidR="005A78D4">
        <w:rPr>
          <w:rFonts w:cs="Arial"/>
          <w:sz w:val="22"/>
          <w:szCs w:val="22"/>
        </w:rPr>
        <w:t>2021</w:t>
      </w:r>
      <w:r w:rsidR="000A794E">
        <w:rPr>
          <w:rFonts w:cs="Arial"/>
          <w:sz w:val="22"/>
          <w:szCs w:val="22"/>
        </w:rPr>
        <w:t xml:space="preserve">.  </w:t>
      </w:r>
      <w:r w:rsidR="00A23B4B">
        <w:rPr>
          <w:rFonts w:cs="Arial"/>
          <w:sz w:val="22"/>
          <w:szCs w:val="22"/>
        </w:rPr>
        <w:t xml:space="preserve">  </w:t>
      </w:r>
    </w:p>
    <w:p w14:paraId="16A7FD13" w14:textId="77777777" w:rsidR="008C4AEB" w:rsidRPr="0054634E" w:rsidRDefault="008C4AEB">
      <w:pPr>
        <w:rPr>
          <w:sz w:val="22"/>
          <w:szCs w:val="22"/>
        </w:rPr>
      </w:pPr>
    </w:p>
    <w:sectPr w:rsidR="008C4AEB" w:rsidRPr="00546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EB"/>
    <w:rsid w:val="0002017A"/>
    <w:rsid w:val="000A794E"/>
    <w:rsid w:val="000E22E2"/>
    <w:rsid w:val="00124207"/>
    <w:rsid w:val="00186E13"/>
    <w:rsid w:val="00322E0A"/>
    <w:rsid w:val="003664B3"/>
    <w:rsid w:val="003A6ABA"/>
    <w:rsid w:val="00471D9A"/>
    <w:rsid w:val="004B43BD"/>
    <w:rsid w:val="00517BFA"/>
    <w:rsid w:val="0054634E"/>
    <w:rsid w:val="00593A30"/>
    <w:rsid w:val="005A78D4"/>
    <w:rsid w:val="005D727F"/>
    <w:rsid w:val="00661B21"/>
    <w:rsid w:val="00690CA5"/>
    <w:rsid w:val="00732B83"/>
    <w:rsid w:val="008618BE"/>
    <w:rsid w:val="008C4AEB"/>
    <w:rsid w:val="009218DC"/>
    <w:rsid w:val="009B4370"/>
    <w:rsid w:val="009E3B6A"/>
    <w:rsid w:val="00A23B4B"/>
    <w:rsid w:val="00A405F2"/>
    <w:rsid w:val="00A81472"/>
    <w:rsid w:val="00AB4559"/>
    <w:rsid w:val="00BE5104"/>
    <w:rsid w:val="00C10076"/>
    <w:rsid w:val="00C326BF"/>
    <w:rsid w:val="00C43124"/>
    <w:rsid w:val="00CF1E40"/>
    <w:rsid w:val="00D11DAE"/>
    <w:rsid w:val="00DB1764"/>
    <w:rsid w:val="00E56AD1"/>
    <w:rsid w:val="00E74387"/>
    <w:rsid w:val="00E82928"/>
    <w:rsid w:val="00EA395B"/>
    <w:rsid w:val="00EE500B"/>
    <w:rsid w:val="00F14D65"/>
    <w:rsid w:val="00F5176A"/>
    <w:rsid w:val="00F976F1"/>
    <w:rsid w:val="00F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1F8F"/>
  <w15:docId w15:val="{F018B6FB-529B-4796-9752-BA52A653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AE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4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 Buchholtz</dc:creator>
  <cp:lastModifiedBy>Carey Buchholtz</cp:lastModifiedBy>
  <cp:revision>7</cp:revision>
  <cp:lastPrinted>2016-04-07T21:05:00Z</cp:lastPrinted>
  <dcterms:created xsi:type="dcterms:W3CDTF">2019-08-15T17:54:00Z</dcterms:created>
  <dcterms:modified xsi:type="dcterms:W3CDTF">2020-03-27T16:03:00Z</dcterms:modified>
</cp:coreProperties>
</file>